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70" w:rsidRPr="00016A65" w:rsidRDefault="00C94C70" w:rsidP="00C94C70">
      <w:pPr>
        <w:keepNext/>
        <w:keepLine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A136E8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7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 w:rsidRPr="00926073">
        <w:rPr>
          <w:rFonts w:ascii="Times New Roman" w:hAnsi="Times New Roman" w:cs="Times New Roman"/>
          <w:sz w:val="28"/>
          <w:szCs w:val="28"/>
        </w:rPr>
        <w:t>»</w:t>
      </w:r>
      <w:r w:rsidRPr="0092607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от </w:t>
      </w:r>
      <w:r>
        <w:rPr>
          <w:rFonts w:ascii="Times New Roman" w:hAnsi="Times New Roman" w:cs="Times New Roman"/>
          <w:bCs/>
          <w:sz w:val="28"/>
          <w:szCs w:val="28"/>
        </w:rPr>
        <w:t>12.02</w:t>
      </w:r>
      <w:r w:rsidRPr="0092607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9260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310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D87B5E" w:rsidP="00D87B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B5E" w:rsidRDefault="00D87B5E" w:rsidP="00D8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DB0B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</w:t>
      </w:r>
      <w:r w:rsidRPr="00D87B5E">
        <w:rPr>
          <w:rFonts w:ascii="Times New Roman" w:hAnsi="Times New Roman" w:cs="Times New Roman"/>
          <w:sz w:val="28"/>
          <w:szCs w:val="28"/>
        </w:rPr>
        <w:t>услуги «</w:t>
      </w:r>
      <w:r w:rsidR="00D87B5E" w:rsidRPr="00D87B5E"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 w:rsidRPr="00D87B5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Ставрополя </w:t>
      </w:r>
      <w:r w:rsidR="00D87B5E">
        <w:rPr>
          <w:rFonts w:ascii="Times New Roman" w:hAnsi="Times New Roman" w:cs="Times New Roman"/>
          <w:sz w:val="28"/>
          <w:szCs w:val="28"/>
        </w:rPr>
        <w:br/>
      </w:r>
      <w:r w:rsidRPr="00D87B5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7B5E">
        <w:rPr>
          <w:rFonts w:ascii="Times New Roman" w:hAnsi="Times New Roman" w:cs="Times New Roman"/>
          <w:bCs/>
          <w:sz w:val="28"/>
          <w:szCs w:val="28"/>
        </w:rPr>
        <w:t>12.02</w:t>
      </w:r>
      <w:r w:rsidR="00D87B5E" w:rsidRPr="00926073">
        <w:rPr>
          <w:rFonts w:ascii="Times New Roman" w:hAnsi="Times New Roman" w:cs="Times New Roman"/>
          <w:bCs/>
          <w:sz w:val="28"/>
          <w:szCs w:val="28"/>
        </w:rPr>
        <w:t>.20</w:t>
      </w:r>
      <w:r w:rsidR="00D87B5E">
        <w:rPr>
          <w:rFonts w:ascii="Times New Roman" w:hAnsi="Times New Roman" w:cs="Times New Roman"/>
          <w:bCs/>
          <w:sz w:val="28"/>
          <w:szCs w:val="28"/>
        </w:rPr>
        <w:t>19</w:t>
      </w:r>
      <w:r w:rsidR="00D87B5E" w:rsidRPr="009260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7B5E">
        <w:rPr>
          <w:rFonts w:ascii="Times New Roman" w:hAnsi="Times New Roman" w:cs="Times New Roman"/>
          <w:bCs/>
          <w:sz w:val="28"/>
          <w:szCs w:val="28"/>
        </w:rPr>
        <w:t>310</w:t>
      </w:r>
      <w:r w:rsidRPr="00DB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B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</w:t>
      </w:r>
      <w:r>
        <w:rPr>
          <w:rFonts w:ascii="Times New Roman" w:hAnsi="Times New Roman" w:cs="Times New Roman"/>
          <w:sz w:val="28"/>
          <w:szCs w:val="28"/>
        </w:rPr>
        <w:t>влению муниципальной услуги «</w:t>
      </w:r>
      <w:r w:rsidR="00D87B5E" w:rsidRPr="00D87B5E">
        <w:rPr>
          <w:rFonts w:ascii="Times New Roman" w:hAnsi="Times New Roman" w:cs="Times New Roman"/>
          <w:sz w:val="28"/>
          <w:szCs w:val="28"/>
        </w:rPr>
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1309">
        <w:rPr>
          <w:rFonts w:ascii="Times New Roman" w:hAnsi="Times New Roman" w:cs="Times New Roman"/>
          <w:bCs/>
          <w:sz w:val="28"/>
          <w:szCs w:val="28"/>
        </w:rPr>
        <w:t> </w:t>
      </w:r>
      <w:r w:rsidR="008168D7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8168D7"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="008168D7" w:rsidRPr="002550F5">
        <w:rPr>
          <w:rFonts w:ascii="Times New Roman" w:hAnsi="Times New Roman" w:cs="Times New Roman"/>
          <w:sz w:val="28"/>
          <w:szCs w:val="28"/>
        </w:rPr>
        <w:t>.</w:t>
      </w:r>
    </w:p>
    <w:p w:rsidR="00D87B5E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168D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94C70" w:rsidRDefault="00C94C70" w:rsidP="00D8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D87B5E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D87B5E">
        <w:rPr>
          <w:rFonts w:ascii="Times New Roman" w:hAnsi="Times New Roman" w:cs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70" w:rsidRDefault="00C94C70" w:rsidP="00C94C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D6" w:rsidRDefault="00C94C70" w:rsidP="00C9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C94C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УТВЕРЖДЕНЫ</w:t>
      </w: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Ставрополя</w:t>
      </w: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                      №</w:t>
      </w:r>
    </w:p>
    <w:p w:rsidR="00EC739D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ИЗМЕНЕНИЯ,</w:t>
      </w: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администрации города Ставрополя по предоставлению муниципальной услуги «Согласование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сервитутов», утвержденный постановлением администрации города Ставрополя от </w:t>
      </w:r>
      <w:r w:rsidRPr="007D2442">
        <w:rPr>
          <w:rFonts w:ascii="Times New Roman" w:hAnsi="Times New Roman" w:cs="Times New Roman"/>
          <w:bCs/>
          <w:sz w:val="28"/>
          <w:szCs w:val="28"/>
        </w:rPr>
        <w:t>12.02.2019 № 310</w:t>
      </w: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39D" w:rsidRPr="007D2442" w:rsidRDefault="00EC739D" w:rsidP="00EC739D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ab/>
        <w:t>1. Пункты 3, 4, 5 признать утратившими силу.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2. В пункте 6: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2442">
        <w:rPr>
          <w:rFonts w:ascii="Times New Roman" w:hAnsi="Times New Roman" w:cs="Times New Roman"/>
          <w:bCs/>
          <w:sz w:val="28"/>
          <w:szCs w:val="28"/>
        </w:rPr>
        <w:t>бзац перв</w:t>
      </w:r>
      <w:r>
        <w:rPr>
          <w:rFonts w:ascii="Times New Roman" w:hAnsi="Times New Roman" w:cs="Times New Roman"/>
          <w:bCs/>
          <w:sz w:val="28"/>
          <w:szCs w:val="28"/>
        </w:rPr>
        <w:t>ый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Получение информации по вопросам предоставления услуги и сведений о ходе предоставления услуги в </w:t>
      </w:r>
      <w:r w:rsidRPr="007D2442">
        <w:rPr>
          <w:rFonts w:ascii="Times New Roman" w:hAnsi="Times New Roman" w:cs="Times New Roman"/>
          <w:bCs/>
          <w:sz w:val="28"/>
          <w:szCs w:val="28"/>
        </w:rPr>
        <w:t>комитете по управлению муниципальным имуществом города Ставрополя (далее – Комитет)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осуществляется:»;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2) в абзаце пятом слова «пункте 5» заменить словами «справочной информации согласно пункту 7».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3. Пункт 7 изложить в следующей редакции: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 xml:space="preserve">«7. Справочная информация размещена на официальном сайте администрации города Ставрополя </w:t>
      </w:r>
      <w:r w:rsidRPr="007D244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Pr="007D2442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7D2442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7D2442">
        <w:rPr>
          <w:rFonts w:ascii="Times New Roman" w:hAnsi="Times New Roman" w:cs="Times New Roman"/>
          <w:bCs/>
          <w:sz w:val="28"/>
          <w:szCs w:val="28"/>
        </w:rPr>
        <w:t>ставрополь.рф</w:t>
      </w:r>
      <w:proofErr w:type="spellEnd"/>
      <w:r w:rsidRPr="007D2442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D2442">
        <w:rPr>
          <w:rFonts w:ascii="Times New Roman" w:hAnsi="Times New Roman" w:cs="Times New Roman"/>
          <w:bCs/>
          <w:sz w:val="28"/>
          <w:szCs w:val="28"/>
          <w:lang w:val="en-US"/>
        </w:rPr>
        <w:t>gosserv</w:t>
      </w:r>
      <w:proofErr w:type="spellEnd"/>
      <w:r w:rsidRPr="007D2442">
        <w:rPr>
          <w:rFonts w:ascii="Times New Roman" w:hAnsi="Times New Roman" w:cs="Times New Roman"/>
          <w:bCs/>
          <w:sz w:val="28"/>
          <w:szCs w:val="28"/>
        </w:rPr>
        <w:t>/</w:t>
      </w:r>
      <w:r w:rsidRPr="007D2442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7D2442">
        <w:rPr>
          <w:rFonts w:ascii="Times New Roman" w:hAnsi="Times New Roman" w:cs="Times New Roman"/>
          <w:bCs/>
          <w:sz w:val="28"/>
          <w:szCs w:val="28"/>
        </w:rPr>
        <w:t>/65/</w:t>
      </w:r>
      <w:proofErr w:type="spellStart"/>
      <w:r w:rsidRPr="007D2442">
        <w:rPr>
          <w:rFonts w:ascii="Times New Roman" w:hAnsi="Times New Roman" w:cs="Times New Roman"/>
          <w:bCs/>
          <w:sz w:val="28"/>
          <w:szCs w:val="28"/>
          <w:lang w:val="en-US"/>
        </w:rPr>
        <w:t>vedomstva</w:t>
      </w:r>
      <w:proofErr w:type="spellEnd"/>
      <w:r w:rsidRPr="007D2442">
        <w:rPr>
          <w:rFonts w:ascii="Times New Roman" w:hAnsi="Times New Roman" w:cs="Times New Roman"/>
          <w:bCs/>
          <w:sz w:val="28"/>
          <w:szCs w:val="28"/>
        </w:rPr>
        <w:t xml:space="preserve">/22/73503/) (далее соответственно – Администрация, официальный сайт Администрации), Едином портале, </w:t>
      </w:r>
      <w:r w:rsidRPr="007D244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1) информация о месте нахождения и графике работы Администрации, Комитета;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2) справочные телефоны Администрации, Комитета;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3) адреса официальных сайтов Администрации, Комитета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На информационных стендах Комитета размещается следующая информация: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1) перечень документов, необходимых для получения услуги;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lastRenderedPageBreak/>
        <w:t>2) сроки предоставления услуги;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3) размеры государственных пошлин и иных платежей, связанных с получением услуги, порядок их уплаты;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4) порядок обжалования решения и (или) действий (бездействия) Администрации, Комитета, а также их должностных лиц, муниципальных служащих, специалистов.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Администрации.».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Абзац четвертый пункта 10 исключить;</w:t>
      </w:r>
    </w:p>
    <w:p w:rsidR="00EC739D" w:rsidRPr="007D2442" w:rsidRDefault="00EC739D" w:rsidP="00EC7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D2442">
        <w:rPr>
          <w:rFonts w:ascii="Times New Roman" w:hAnsi="Times New Roman" w:cs="Times New Roman"/>
          <w:bCs/>
          <w:sz w:val="28"/>
          <w:szCs w:val="28"/>
        </w:rPr>
        <w:t>. Абзац первый пункта 12 изложить в следующей редакции:</w:t>
      </w:r>
    </w:p>
    <w:p w:rsidR="00EC739D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«12. Срок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исчисляется </w:t>
      </w:r>
      <w:r w:rsidRPr="007D2442">
        <w:rPr>
          <w:rFonts w:ascii="Times New Roman" w:hAnsi="Times New Roman" w:cs="Times New Roman"/>
          <w:sz w:val="28"/>
          <w:szCs w:val="28"/>
        </w:rPr>
        <w:t xml:space="preserve">со дня принятия заявления о предоставлении услуги и документов, указанных в </w:t>
      </w:r>
      <w:hyperlink w:anchor="P179" w:history="1">
        <w:r w:rsidRPr="007D2442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D24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2442">
        <w:rPr>
          <w:rFonts w:ascii="Times New Roman" w:hAnsi="Times New Roman" w:cs="Times New Roman"/>
          <w:sz w:val="28"/>
          <w:szCs w:val="28"/>
        </w:rPr>
        <w:t>не должен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39D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D2442">
        <w:rPr>
          <w:rFonts w:ascii="Times New Roman" w:hAnsi="Times New Roman" w:cs="Times New Roman"/>
          <w:sz w:val="28"/>
          <w:szCs w:val="28"/>
        </w:rPr>
        <w:t xml:space="preserve"> двадцати рабочих дней (далее -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4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 исключением случая, указанного в подпункте 2 настоящего пункта Административного регламента;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D2442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D2442">
        <w:rPr>
          <w:rFonts w:ascii="Times New Roman" w:hAnsi="Times New Roman" w:cs="Times New Roman"/>
          <w:sz w:val="28"/>
          <w:szCs w:val="28"/>
        </w:rPr>
        <w:t xml:space="preserve">размещения газопроводов и иных трубопроводов давлением до 1,2 МПа, для размещения которых не требуется разрешение на строительство.». </w:t>
      </w:r>
    </w:p>
    <w:p w:rsidR="00EC739D" w:rsidRPr="007D2442" w:rsidRDefault="00EC739D" w:rsidP="00EC7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D2442">
        <w:rPr>
          <w:rFonts w:ascii="Times New Roman" w:hAnsi="Times New Roman" w:cs="Times New Roman"/>
          <w:bCs/>
          <w:sz w:val="28"/>
          <w:szCs w:val="28"/>
        </w:rPr>
        <w:t>. Пункт 13 изложить в следующей редакции:</w:t>
      </w:r>
    </w:p>
    <w:p w:rsidR="00EC739D" w:rsidRPr="007D2442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 xml:space="preserve">«13. Перечень нормативных правовых актов Российской Федерации, Ставропольского края, а также муниципальных правовых актов города Ставрополя, регулирующих предоставление услуги, с указанием реквизитов и источников официального опубликования 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 w:rsidRPr="007D244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услуги, в соответствующем разделе Регионального реестра и на официальном сайте Администрации, указанном в пункте 7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 абзаце первом пункта 14 слово «, Центр» исключить.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В пункте 15 слова «</w:t>
      </w:r>
      <w:r w:rsidRPr="00772F51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почты, а также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D2442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2442">
        <w:rPr>
          <w:rFonts w:ascii="Times New Roman" w:hAnsi="Times New Roman" w:cs="Times New Roman"/>
          <w:bCs/>
          <w:sz w:val="28"/>
          <w:szCs w:val="28"/>
        </w:rPr>
        <w:t>ункт 16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C739D" w:rsidRPr="00772F51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 w:rsidRPr="00772F51">
        <w:rPr>
          <w:rFonts w:ascii="Times New Roman" w:hAnsi="Times New Roman" w:cs="Times New Roman"/>
          <w:bCs/>
          <w:sz w:val="28"/>
          <w:szCs w:val="28"/>
        </w:rPr>
        <w:t xml:space="preserve">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простой электронной подписи и (или) усиленной неквалифицированной электронной подписи, и (или) </w:t>
      </w:r>
      <w:r w:rsidRPr="00772F51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подписи.</w:t>
      </w:r>
    </w:p>
    <w:p w:rsidR="00EC739D" w:rsidRPr="00772F51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F51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D9">
        <w:rPr>
          <w:rFonts w:ascii="Times New Roman" w:hAnsi="Times New Roman" w:cs="Times New Roman"/>
          <w:bCs/>
          <w:sz w:val="28"/>
          <w:szCs w:val="28"/>
        </w:rPr>
        <w:t>Доверенность, подтверждающая правомочие на обращение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D2442">
        <w:rPr>
          <w:rFonts w:ascii="Times New Roman" w:hAnsi="Times New Roman" w:cs="Times New Roman"/>
          <w:bCs/>
          <w:sz w:val="28"/>
          <w:szCs w:val="28"/>
        </w:rPr>
        <w:t>троку 3 таблиц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в пункте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44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5914"/>
        <w:gridCol w:w="2693"/>
      </w:tblGrid>
      <w:tr w:rsidR="00EC739D" w:rsidRPr="007501D9" w:rsidTr="00BC42EA">
        <w:tc>
          <w:tcPr>
            <w:tcW w:w="811" w:type="dxa"/>
          </w:tcPr>
          <w:p w:rsidR="00EC739D" w:rsidRPr="007501D9" w:rsidRDefault="00EC739D" w:rsidP="00BC42EA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501D9">
              <w:rPr>
                <w:rFonts w:ascii="Times New Roman" w:eastAsia="BatangChe" w:hAnsi="Times New Roman" w:cs="Times New Roman"/>
                <w:sz w:val="28"/>
                <w:szCs w:val="28"/>
              </w:rPr>
              <w:t>«3.</w:t>
            </w:r>
          </w:p>
        </w:tc>
        <w:tc>
          <w:tcPr>
            <w:tcW w:w="5914" w:type="dxa"/>
            <w:shd w:val="clear" w:color="auto" w:fill="FFFFFF" w:themeFill="background1"/>
          </w:tcPr>
          <w:p w:rsidR="00EC739D" w:rsidRPr="007501D9" w:rsidRDefault="00EC739D" w:rsidP="00BC42EA">
            <w:pPr>
              <w:pStyle w:val="ConsPlusNormal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501D9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Документ, подтверждающий соответствие размещения объектов на землях или земельных участках утвержденным документам территориального планирования, правилам землепользования и застройки, документации по планировке территории и правилам благоустройства </w:t>
            </w:r>
            <w:r w:rsidRPr="007501D9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города Ставрополя Ставропольского края</w:t>
            </w:r>
          </w:p>
        </w:tc>
        <w:tc>
          <w:tcPr>
            <w:tcW w:w="2693" w:type="dxa"/>
          </w:tcPr>
          <w:p w:rsidR="00EC739D" w:rsidRPr="007501D9" w:rsidRDefault="00EC739D" w:rsidP="00BC42EA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501D9">
              <w:rPr>
                <w:rFonts w:ascii="Times New Roman" w:eastAsia="BatangChe" w:hAnsi="Times New Roman" w:cs="Times New Roman"/>
                <w:sz w:val="28"/>
                <w:szCs w:val="28"/>
              </w:rPr>
              <w:t>комитет градостроительства»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</w:p>
        </w:tc>
      </w:tr>
    </w:tbl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В пункте 18: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«18. </w:t>
      </w:r>
      <w:r w:rsidRPr="007501D9">
        <w:rPr>
          <w:rFonts w:ascii="Times New Roman" w:hAnsi="Times New Roman" w:cs="Times New Roman"/>
          <w:bCs/>
          <w:sz w:val="28"/>
          <w:szCs w:val="28"/>
        </w:rPr>
        <w:t>В соответствии с пунктами 1, 2, 4 и 5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подпункте «г» подпункта 3 слово «</w:t>
      </w:r>
      <w:r w:rsidRPr="00AA2070">
        <w:rPr>
          <w:rFonts w:ascii="Times New Roman" w:hAnsi="Times New Roman" w:cs="Times New Roman"/>
          <w:bCs/>
          <w:sz w:val="28"/>
          <w:szCs w:val="28"/>
        </w:rPr>
        <w:t>, Центра,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дополнить подпунктом 4 следующего содержания: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501D9">
        <w:rPr>
          <w:rFonts w:ascii="Times New Roman" w:hAnsi="Times New Roman" w:cs="Times New Roman"/>
          <w:bCs/>
          <w:sz w:val="28"/>
          <w:szCs w:val="28"/>
        </w:rPr>
        <w:t>4) 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501D9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501D9">
        <w:rPr>
          <w:rFonts w:ascii="Times New Roman" w:hAnsi="Times New Roman" w:cs="Times New Roman"/>
          <w:bCs/>
          <w:sz w:val="28"/>
          <w:szCs w:val="28"/>
        </w:rPr>
        <w:t xml:space="preserve">с пунктом 7.2 части 1 статьи 16 Федерального закона от 27 июля 2010 г.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501D9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2442">
        <w:rPr>
          <w:rFonts w:ascii="Times New Roman" w:hAnsi="Times New Roman" w:cs="Times New Roman"/>
          <w:bCs/>
          <w:sz w:val="28"/>
          <w:szCs w:val="28"/>
        </w:rPr>
        <w:t>. После пункта 19 дополнить подразделом следующего содержания:</w:t>
      </w:r>
    </w:p>
    <w:p w:rsidR="00EC739D" w:rsidRPr="007D2442" w:rsidRDefault="00EC739D" w:rsidP="00EC739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2442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отказа в исправлении</w:t>
      </w:r>
    </w:p>
    <w:p w:rsidR="00EC739D" w:rsidRPr="007D2442" w:rsidRDefault="00EC739D" w:rsidP="00EC73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2442">
        <w:rPr>
          <w:rFonts w:ascii="Times New Roman" w:hAnsi="Times New Roman" w:cs="Times New Roman"/>
          <w:b w:val="0"/>
          <w:sz w:val="28"/>
          <w:szCs w:val="28"/>
        </w:rPr>
        <w:t>допущенных опечаток и (или) ошибок в выданных в результате</w:t>
      </w:r>
    </w:p>
    <w:p w:rsidR="00EC739D" w:rsidRPr="007D2442" w:rsidRDefault="00EC739D" w:rsidP="00EC73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2442">
        <w:rPr>
          <w:rFonts w:ascii="Times New Roman" w:hAnsi="Times New Roman" w:cs="Times New Roman"/>
          <w:b w:val="0"/>
          <w:sz w:val="28"/>
          <w:szCs w:val="28"/>
        </w:rPr>
        <w:t>предоставления услуги документах</w:t>
      </w:r>
    </w:p>
    <w:p w:rsidR="00EC739D" w:rsidRPr="007D2442" w:rsidRDefault="00EC739D" w:rsidP="00EC739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8"/>
      <w:bookmarkEnd w:id="1"/>
      <w:r w:rsidRPr="007D2442">
        <w:rPr>
          <w:rFonts w:ascii="Times New Roman" w:hAnsi="Times New Roman" w:cs="Times New Roman"/>
          <w:sz w:val="28"/>
          <w:szCs w:val="28"/>
        </w:rPr>
        <w:t>19</w:t>
      </w:r>
      <w:r w:rsidRPr="007D24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442">
        <w:rPr>
          <w:rFonts w:ascii="Times New Roman" w:hAnsi="Times New Roman" w:cs="Times New Roman"/>
          <w:sz w:val="28"/>
          <w:szCs w:val="28"/>
        </w:rPr>
        <w:t xml:space="preserve">. Основанием для отказа в исправлении допущенных опечаток и (или) ошибок в выданных в результате предоставления услуги документах является </w:t>
      </w:r>
      <w:r w:rsidRPr="007D2442">
        <w:rPr>
          <w:rFonts w:ascii="Times New Roman" w:hAnsi="Times New Roman" w:cs="Times New Roman"/>
          <w:sz w:val="28"/>
          <w:szCs w:val="28"/>
        </w:rPr>
        <w:lastRenderedPageBreak/>
        <w:t>отсутствие опечаток и (или) ошибок в выданных в результате предоставления услуги документах.».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D2442">
        <w:rPr>
          <w:rFonts w:ascii="Times New Roman" w:hAnsi="Times New Roman" w:cs="Times New Roman"/>
          <w:sz w:val="28"/>
          <w:szCs w:val="28"/>
        </w:rPr>
        <w:t xml:space="preserve"> Подпункт 6 пункта 20 изложить в следующей редакции: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«6) размещение объектов не соответствует утвержденным документам территориального планирования, </w:t>
      </w:r>
      <w:r w:rsidRPr="007D2442">
        <w:rPr>
          <w:rFonts w:ascii="Times New Roman" w:eastAsia="BatangChe" w:hAnsi="Times New Roman" w:cs="Times New Roman"/>
          <w:sz w:val="28"/>
          <w:szCs w:val="28"/>
        </w:rPr>
        <w:t xml:space="preserve">правилам землепользования и застройки, документации по планировке территории и правилам благоустройства </w:t>
      </w:r>
      <w:r w:rsidRPr="007D244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края;».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D2442">
        <w:rPr>
          <w:rFonts w:ascii="Times New Roman" w:hAnsi="Times New Roman" w:cs="Times New Roman"/>
          <w:bCs/>
          <w:sz w:val="28"/>
          <w:szCs w:val="28"/>
        </w:rPr>
        <w:t>. Пункт 22 дополнить абзацем следующего содержания: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«Порядок, размер и основания взимания платы за подготовку схемы границ определяются кадастровым инженером.».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D2442">
        <w:rPr>
          <w:rFonts w:ascii="Times New Roman" w:hAnsi="Times New Roman" w:cs="Times New Roman"/>
          <w:bCs/>
          <w:sz w:val="28"/>
          <w:szCs w:val="28"/>
        </w:rPr>
        <w:t>. Дополнить пунктом 23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«23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. В случае внесения изменений в выданный по результатам предоставления услуги документ, направленных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D2442">
        <w:rPr>
          <w:rFonts w:ascii="Times New Roman" w:hAnsi="Times New Roman" w:cs="Times New Roman"/>
          <w:bCs/>
          <w:sz w:val="28"/>
          <w:szCs w:val="28"/>
        </w:rPr>
        <w:t>а исправление опечаток и (или) ошибок, плата с заявителя не взимается.».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В пункте 24 слова «и Центре» исключить. 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Пункт 25 изложить в следующей редакции:</w:t>
      </w:r>
    </w:p>
    <w:p w:rsidR="00EC739D" w:rsidRPr="0045335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«25. </w:t>
      </w:r>
      <w:r w:rsidRPr="00453352">
        <w:rPr>
          <w:rFonts w:ascii="Times New Roman" w:hAnsi="Times New Roman" w:cs="Times New Roman"/>
          <w:bCs/>
          <w:sz w:val="28"/>
          <w:szCs w:val="28"/>
        </w:rPr>
        <w:t>Заявление о предоставлении услуги с приложением документов, указанных в пункте 14 Административного регламента, представленное в Комитет заявителем (его представителем), регистрируется в день его поступления посредством внесения данных в информационную систему, используемую для регистрации заявлений о предоставлении муниципальных услуг в Комитете.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352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услуги в Комитете не должен превышать 15 минут, за исключением времени обеденного перерыва.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 пункте 26 слова «</w:t>
      </w:r>
      <w:r w:rsidRPr="00F35905">
        <w:rPr>
          <w:rFonts w:ascii="Times New Roman" w:hAnsi="Times New Roman" w:cs="Times New Roman"/>
          <w:bCs/>
          <w:sz w:val="28"/>
          <w:szCs w:val="28"/>
        </w:rPr>
        <w:t>электронной почты,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D2442">
        <w:rPr>
          <w:rFonts w:ascii="Times New Roman" w:hAnsi="Times New Roman" w:cs="Times New Roman"/>
          <w:bCs/>
          <w:sz w:val="28"/>
          <w:szCs w:val="28"/>
        </w:rPr>
        <w:t>. Пункт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29</w:t>
      </w:r>
      <w:r>
        <w:rPr>
          <w:rFonts w:ascii="Times New Roman" w:hAnsi="Times New Roman" w:cs="Times New Roman"/>
          <w:bCs/>
          <w:sz w:val="28"/>
          <w:szCs w:val="28"/>
        </w:rPr>
        <w:t xml:space="preserve">, 30 </w:t>
      </w:r>
      <w:r w:rsidRPr="007D2442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CA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A1CA1">
        <w:rPr>
          <w:rFonts w:ascii="Times New Roman" w:hAnsi="Times New Roman" w:cs="Times New Roman"/>
          <w:bCs/>
          <w:sz w:val="28"/>
          <w:szCs w:val="28"/>
        </w:rPr>
        <w:t>. В наименовании подраздела «</w:t>
      </w:r>
      <w:r w:rsidRPr="00CA1CA1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Pr="00CA1C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слова «, возможность получения услуги в Центре» исключить.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D2442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2442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37 признать утратившим силу.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В абзаце первом пункта 38 слово «Центр,» исключить.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Пункт 39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«39. В случае личного обращения заявителя специалист отдела формирования земельных участков Комитета в доброжелательной, вежливой форме отвечает на вопросы заявителя, выдает экземпляр перечня документов, необходимых для предоставления услуги.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посредством телефонной связи специалист отдела формирования земельных участков Комитета в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доброжелательной, вежливой форме информирует заявителя по вопросам предоставления услуги.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 формирования земельных участков Комитета, принявшего телефонный звонок.».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 Пункт 42 признать утратившим силу.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В пункте 45 слова «</w:t>
      </w:r>
      <w:r w:rsidRPr="00664349">
        <w:rPr>
          <w:rFonts w:ascii="Times New Roman" w:hAnsi="Times New Roman" w:cs="Times New Roman"/>
          <w:bCs/>
          <w:sz w:val="28"/>
          <w:szCs w:val="28"/>
        </w:rPr>
        <w:t>, в Центре - начальник отдела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В пункте 46 слово «, Центр» исключить.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В пункте 47: </w:t>
      </w:r>
    </w:p>
    <w:p w:rsidR="00EC739D" w:rsidRDefault="00EC739D" w:rsidP="00EC73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первый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«47.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в Комитет заявления о предоставлении услуги и документов, необходимых для предоставления услуги, в электронной форме, подписанных усиленной квалифицированной электронной подписью, специалист отдела формирования земельных участков Комитета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6" w:history="1">
        <w:r w:rsidRPr="00034482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№ 63-ФЗ «Об электронной подписи»,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усиленной квалифицированной электронной подписи, а также в случае, если</w:t>
      </w:r>
      <w:r w:rsidRPr="0003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и документы, необходимые для предоставления услуги, подписаны усиленной неквалифицированной электронной подписью или простой электронной подписью, специалист отдела формирования земельных участков Комитета осуществляет распечатку указанных заявления и документов, проставляет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подписи.»;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втором после слов «</w:t>
      </w:r>
      <w:r w:rsidRPr="00034482">
        <w:rPr>
          <w:rFonts w:ascii="Times New Roman" w:hAnsi="Times New Roman" w:cs="Times New Roman"/>
          <w:sz w:val="28"/>
          <w:szCs w:val="28"/>
        </w:rPr>
        <w:t>проверка действительности</w:t>
      </w:r>
      <w:r>
        <w:rPr>
          <w:rFonts w:ascii="Times New Roman" w:hAnsi="Times New Roman" w:cs="Times New Roman"/>
          <w:sz w:val="28"/>
          <w:szCs w:val="28"/>
        </w:rPr>
        <w:t>» дополнить словами «усиленной квалифицированной»;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четвертом после слов «в результате проверки» дополнить словами «усиленной квалифицированной»;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восьмой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 отдела формирования земельных участков Комитета в течение одного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направляет подписанное электронной подписью руководителя Комитета уведомление в личный кабинет заявителя на Едином портале, на Портале государственных и муниципальных услуг Ставропольского края.».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В абзаце первом пункта 48 слова «</w:t>
      </w:r>
      <w:r w:rsidRPr="007E757E">
        <w:rPr>
          <w:rFonts w:ascii="Times New Roman" w:hAnsi="Times New Roman" w:cs="Times New Roman"/>
          <w:sz w:val="28"/>
          <w:szCs w:val="28"/>
        </w:rPr>
        <w:t>специалист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,»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пункте 49 слова «</w:t>
      </w:r>
      <w:r w:rsidRPr="00CD07F3">
        <w:rPr>
          <w:rFonts w:ascii="Times New Roman" w:hAnsi="Times New Roman" w:cs="Times New Roman"/>
          <w:sz w:val="28"/>
          <w:szCs w:val="28"/>
        </w:rPr>
        <w:t>, специалистом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пункте 50 слова «</w:t>
      </w:r>
      <w:r w:rsidRPr="00EC3286">
        <w:rPr>
          <w:rFonts w:ascii="Times New Roman" w:hAnsi="Times New Roman" w:cs="Times New Roman"/>
          <w:sz w:val="28"/>
          <w:szCs w:val="28"/>
        </w:rPr>
        <w:t>, специалист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Пункт 52 признать утратившим силу.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пункте 54 слова «</w:t>
      </w:r>
      <w:r w:rsidRPr="00FC1F1C">
        <w:rPr>
          <w:rFonts w:ascii="Times New Roman" w:hAnsi="Times New Roman" w:cs="Times New Roman"/>
          <w:sz w:val="28"/>
          <w:szCs w:val="28"/>
        </w:rPr>
        <w:t>, в Центре - начальник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пункте 56 слова «</w:t>
      </w:r>
      <w:r w:rsidRPr="00E42619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Центра,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Пункт 57 признать утратившим силу.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93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934EF">
        <w:rPr>
          <w:rFonts w:ascii="Times New Roman" w:hAnsi="Times New Roman" w:cs="Times New Roman"/>
          <w:bCs/>
          <w:sz w:val="28"/>
          <w:szCs w:val="28"/>
        </w:rPr>
        <w:t xml:space="preserve">ункт 59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«59.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исчисляется со дня приема заявления о предоставлении услуги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C6D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C6D0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 должен превышать: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трех дней, за исключением случая, указанного в подпункте 2 настоящего пункта Административного регламента;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93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4EF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34E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E934E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934EF">
        <w:rPr>
          <w:rFonts w:ascii="Times New Roman" w:hAnsi="Times New Roman" w:cs="Times New Roman"/>
          <w:sz w:val="28"/>
          <w:szCs w:val="28"/>
        </w:rPr>
        <w:t xml:space="preserve"> случае 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 В пункте 60 слова «</w:t>
      </w:r>
      <w:r w:rsidRPr="00E42619">
        <w:rPr>
          <w:rFonts w:ascii="Times New Roman" w:hAnsi="Times New Roman" w:cs="Times New Roman"/>
          <w:bCs/>
          <w:sz w:val="28"/>
          <w:szCs w:val="28"/>
        </w:rPr>
        <w:t>, в Центре - начальник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В абзаце первом пункта 62 после слов «со дня получения» дополнить словами 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в день получения».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 В пункте 64: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абзаце первом после слов «</w:t>
      </w:r>
      <w:r w:rsidRPr="001A09FB">
        <w:rPr>
          <w:rFonts w:ascii="Times New Roman" w:hAnsi="Times New Roman" w:cs="Times New Roman"/>
          <w:bCs/>
          <w:sz w:val="28"/>
          <w:szCs w:val="28"/>
        </w:rPr>
        <w:t>двух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в течение одного дня»;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</w:t>
      </w:r>
      <w:r w:rsidRPr="007D2442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1 после слов «архивных материалов»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«, </w:t>
      </w:r>
      <w:r w:rsidRPr="007D2442">
        <w:rPr>
          <w:rFonts w:ascii="Times New Roman" w:hAnsi="Times New Roman" w:cs="Times New Roman"/>
          <w:bCs/>
          <w:sz w:val="28"/>
          <w:szCs w:val="28"/>
        </w:rPr>
        <w:t>а также проверку соблюдения правового режима использования земель или земельных уча</w:t>
      </w:r>
      <w:r>
        <w:rPr>
          <w:rFonts w:ascii="Times New Roman" w:hAnsi="Times New Roman" w:cs="Times New Roman"/>
          <w:bCs/>
          <w:sz w:val="28"/>
          <w:szCs w:val="28"/>
        </w:rPr>
        <w:t>стков при размещении объектов;».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 В пункте 67 после слов «</w:t>
      </w:r>
      <w:r w:rsidRPr="001A09FB">
        <w:rPr>
          <w:rFonts w:ascii="Times New Roman" w:hAnsi="Times New Roman" w:cs="Times New Roman"/>
          <w:bCs/>
          <w:sz w:val="28"/>
          <w:szCs w:val="28"/>
        </w:rPr>
        <w:t>со дня поступления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в день поступления».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 В пункте 68 после слов «</w:t>
      </w:r>
      <w:r w:rsidRPr="001A09FB">
        <w:rPr>
          <w:rFonts w:ascii="Times New Roman" w:hAnsi="Times New Roman" w:cs="Times New Roman"/>
          <w:bCs/>
          <w:sz w:val="28"/>
          <w:szCs w:val="28"/>
        </w:rPr>
        <w:t>со дня поступления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 xml:space="preserve">согласования размещения газопроводов и иных трубопроводов давлением до 1,2 МПа, для размещения которых не требуется разрешение на </w:t>
      </w:r>
      <w:r w:rsidRPr="001A09FB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в день поступления».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 Абзац первый пункта 70 изложить в следующей редакции: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«70. Специалист отдела делопроизводства и технического обеспечения Комитета в день поступления проекта постановления или проекта уведомления об отказе:».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 Пункт 71 изложить в следующей редакции: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«71. </w:t>
      </w:r>
      <w:r w:rsidRPr="007E5D4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подготовки проекта постановления или проекта уведомления об отказе в Комитете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исчисляется </w:t>
      </w:r>
      <w:r w:rsidRPr="007E5D43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документов, необходимых для предоставления услуги, указанных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E5D43">
        <w:rPr>
          <w:rFonts w:ascii="Times New Roman" w:hAnsi="Times New Roman" w:cs="Times New Roman"/>
          <w:bCs/>
          <w:sz w:val="28"/>
          <w:szCs w:val="28"/>
        </w:rPr>
        <w:t xml:space="preserve">в пунктах 14 и </w:t>
      </w:r>
      <w:r>
        <w:rPr>
          <w:rFonts w:ascii="Times New Roman" w:hAnsi="Times New Roman" w:cs="Times New Roman"/>
          <w:bCs/>
          <w:sz w:val="28"/>
          <w:szCs w:val="28"/>
        </w:rPr>
        <w:t xml:space="preserve">17 Административного регламента, и не </w:t>
      </w:r>
      <w:r w:rsidRPr="007E5D43">
        <w:rPr>
          <w:rFonts w:ascii="Times New Roman" w:hAnsi="Times New Roman" w:cs="Times New Roman"/>
          <w:bCs/>
          <w:sz w:val="28"/>
          <w:szCs w:val="28"/>
        </w:rPr>
        <w:t>должен превышать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7E5D43">
        <w:rPr>
          <w:rFonts w:ascii="Times New Roman" w:hAnsi="Times New Roman" w:cs="Times New Roman"/>
          <w:bCs/>
          <w:sz w:val="28"/>
          <w:szCs w:val="28"/>
        </w:rPr>
        <w:t xml:space="preserve"> восьми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случая, указанного в подпункте 2 настоящего пункта Административного регламента;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64E84">
        <w:rPr>
          <w:rFonts w:ascii="Times New Roman" w:hAnsi="Times New Roman" w:cs="Times New Roman"/>
          <w:bCs/>
          <w:sz w:val="28"/>
          <w:szCs w:val="28"/>
        </w:rPr>
        <w:t>трех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43. В пункте 76 после слов «трех </w:t>
      </w:r>
      <w:r w:rsidRPr="00E97FFC">
        <w:rPr>
          <w:rFonts w:ascii="Times New Roman" w:hAnsi="Times New Roman" w:cs="Times New Roman"/>
          <w:bCs/>
          <w:sz w:val="28"/>
          <w:szCs w:val="28"/>
        </w:rPr>
        <w:t>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дополнить словами 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364E84">
        <w:rPr>
          <w:rFonts w:ascii="Times New Roman" w:hAnsi="Times New Roman" w:cs="Times New Roman"/>
          <w:bCs/>
          <w:sz w:val="28"/>
          <w:szCs w:val="28"/>
        </w:rPr>
        <w:t>дн</w:t>
      </w:r>
      <w:r>
        <w:rPr>
          <w:rFonts w:ascii="Times New Roman" w:hAnsi="Times New Roman" w:cs="Times New Roman"/>
          <w:bCs/>
          <w:sz w:val="28"/>
          <w:szCs w:val="28"/>
        </w:rPr>
        <w:t>ого дня».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44. В пункте 79 после слов «со дня подписания» дополнить словами «, а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 в день подписания».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45. Пункт 80 изложить в следующей редакции: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B40EB">
        <w:rPr>
          <w:rFonts w:ascii="Times New Roman" w:hAnsi="Times New Roman" w:cs="Times New Roman"/>
          <w:bCs/>
          <w:sz w:val="28"/>
          <w:szCs w:val="28"/>
        </w:rPr>
        <w:t xml:space="preserve">80. Максимальный срок визирования и подписания проекта постановления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исчисляется </w:t>
      </w:r>
      <w:r w:rsidRPr="00FB40EB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bCs/>
          <w:sz w:val="28"/>
          <w:szCs w:val="28"/>
        </w:rPr>
        <w:t>его поступления в Администрацию и</w:t>
      </w:r>
      <w:r w:rsidRPr="00FB4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должен превышать: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FB40EB">
        <w:rPr>
          <w:rFonts w:ascii="Times New Roman" w:hAnsi="Times New Roman" w:cs="Times New Roman"/>
          <w:bCs/>
          <w:sz w:val="28"/>
          <w:szCs w:val="28"/>
        </w:rPr>
        <w:t xml:space="preserve"> девят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B40EB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случая, указанного в подпункте 2 настоящего пункта Административного регламента;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пяти дней в случае </w:t>
      </w:r>
      <w:r w:rsidRPr="001A09FB">
        <w:rPr>
          <w:rFonts w:ascii="Times New Roman" w:hAnsi="Times New Roman" w:cs="Times New Roman"/>
          <w:bCs/>
          <w:sz w:val="28"/>
          <w:szCs w:val="28"/>
        </w:rPr>
        <w:t>согласования размещения газопроводов и иных трубопроводов давлением до 1,2 МПа, для размещения которых не требуется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 В пункте 83: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подпункт 2 признать утратившим силу;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подпункт 3 изложить в следующей редакции: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204A3">
        <w:rPr>
          <w:rFonts w:ascii="Times New Roman" w:hAnsi="Times New Roman" w:cs="Times New Roman"/>
          <w:bCs/>
          <w:sz w:val="28"/>
          <w:szCs w:val="28"/>
        </w:rPr>
        <w:t>3) в случае обращения заявителя за предоставлением услуги в электронной форме специалист отдела формирования земельных участков Комитета направляет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 В пункте 84 слово «, Центре» исключить.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48. В пункте 85 слова «</w:t>
      </w:r>
      <w:r w:rsidRPr="001043EB">
        <w:rPr>
          <w:rFonts w:ascii="Times New Roman" w:hAnsi="Times New Roman" w:cs="Times New Roman"/>
          <w:bCs/>
          <w:sz w:val="28"/>
          <w:szCs w:val="28"/>
        </w:rPr>
        <w:t>, специалист отдела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 Пункт 86 признать утратившим силу.</w:t>
      </w:r>
    </w:p>
    <w:p w:rsidR="00EC739D" w:rsidRPr="006607E3" w:rsidRDefault="00EC739D" w:rsidP="00EC73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50. В пункте 87 слова «</w:t>
      </w:r>
      <w:r w:rsidRPr="001043EB">
        <w:rPr>
          <w:rFonts w:ascii="Times New Roman" w:hAnsi="Times New Roman" w:cs="Times New Roman"/>
          <w:bCs/>
          <w:sz w:val="28"/>
          <w:szCs w:val="28"/>
        </w:rPr>
        <w:t>, в Центре - начальник отдела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исключить. 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51.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D2442">
        <w:rPr>
          <w:rFonts w:ascii="Times New Roman" w:hAnsi="Times New Roman" w:cs="Times New Roman"/>
          <w:bCs/>
          <w:sz w:val="28"/>
          <w:szCs w:val="28"/>
        </w:rPr>
        <w:t>ополнить пунктами 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D2442">
        <w:rPr>
          <w:rFonts w:ascii="Times New Roman" w:hAnsi="Times New Roman" w:cs="Times New Roman"/>
          <w:bCs/>
          <w:sz w:val="28"/>
          <w:szCs w:val="28"/>
        </w:rPr>
        <w:t>- 87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4 </w:t>
      </w:r>
      <w:r w:rsidRPr="007D244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EC739D" w:rsidRPr="007D2442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«87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2442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услуги документах, указанных в </w:t>
      </w:r>
      <w:hyperlink w:anchor="P101" w:history="1">
        <w:r w:rsidRPr="007D244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D24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7D2442">
        <w:rPr>
          <w:rFonts w:ascii="Times New Roman" w:hAnsi="Times New Roman" w:cs="Times New Roman"/>
          <w:sz w:val="28"/>
          <w:szCs w:val="28"/>
        </w:rPr>
        <w:br/>
        <w:t>(далее - выданный документ), допущены опечатки и (или) ошибки, заявитель вправе обратиться лично в Комитет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главы города Ставрополя в произвольной форме.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D2442">
        <w:rPr>
          <w:rFonts w:ascii="Times New Roman" w:hAnsi="Times New Roman" w:cs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EC739D" w:rsidRPr="007D2442" w:rsidRDefault="00EC739D" w:rsidP="00EC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3"/>
      <w:bookmarkEnd w:id="2"/>
      <w:r w:rsidRPr="007D2442">
        <w:rPr>
          <w:rFonts w:ascii="Times New Roman" w:hAnsi="Times New Roman" w:cs="Times New Roman"/>
          <w:bCs/>
          <w:sz w:val="28"/>
          <w:szCs w:val="28"/>
        </w:rPr>
        <w:t>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D2442">
        <w:rPr>
          <w:rFonts w:ascii="Times New Roman" w:hAnsi="Times New Roman" w:cs="Times New Roman"/>
          <w:sz w:val="28"/>
          <w:szCs w:val="28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7D244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474"/>
      <w:bookmarkEnd w:id="3"/>
      <w:r w:rsidRPr="007D2442">
        <w:rPr>
          <w:rFonts w:ascii="Times New Roman" w:hAnsi="Times New Roman" w:cs="Times New Roman"/>
          <w:bCs/>
          <w:sz w:val="28"/>
          <w:szCs w:val="28"/>
        </w:rPr>
        <w:t>87</w:t>
      </w:r>
      <w:r w:rsidRPr="007D2442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7D2442">
        <w:rPr>
          <w:rFonts w:ascii="Times New Roman" w:hAnsi="Times New Roman" w:cs="Times New Roman"/>
          <w:sz w:val="28"/>
          <w:szCs w:val="28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w:anchor="P217" w:history="1">
        <w:r w:rsidRPr="007D2442">
          <w:rPr>
            <w:rFonts w:ascii="Times New Roman" w:hAnsi="Times New Roman" w:cs="Times New Roman"/>
            <w:sz w:val="28"/>
            <w:szCs w:val="28"/>
          </w:rPr>
          <w:t>пункте 19</w:t>
        </w:r>
        <w:r w:rsidRPr="007D244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D24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услуги,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7D244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r w:rsidRPr="007D24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52. В пунктах 88, 89, 92 слова «</w:t>
      </w:r>
      <w:r w:rsidRPr="002A02A8">
        <w:rPr>
          <w:rFonts w:ascii="Times New Roman" w:hAnsi="Times New Roman" w:cs="Times New Roman"/>
          <w:bCs/>
          <w:sz w:val="28"/>
          <w:szCs w:val="28"/>
        </w:rPr>
        <w:t>и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53. В пунктах 95, 96 слово «, </w:t>
      </w:r>
      <w:r w:rsidRPr="002A02A8">
        <w:rPr>
          <w:rFonts w:ascii="Times New Roman" w:hAnsi="Times New Roman" w:cs="Times New Roman"/>
          <w:bCs/>
          <w:sz w:val="28"/>
          <w:szCs w:val="28"/>
        </w:rPr>
        <w:t>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2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5162F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516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5162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Центра, специалистов Центра</w:t>
      </w:r>
      <w:r w:rsidRPr="0055162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55162F">
        <w:rPr>
          <w:rFonts w:ascii="Times New Roman" w:hAnsi="Times New Roman" w:cs="Times New Roman"/>
          <w:bCs/>
          <w:sz w:val="28"/>
          <w:szCs w:val="28"/>
        </w:rPr>
        <w:t xml:space="preserve">, Центра, </w:t>
      </w:r>
      <w:r w:rsidRPr="0055162F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специалистов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Pr="0055162F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55. В наименовании подраздела «</w:t>
      </w:r>
      <w:r w:rsidRPr="0055162F">
        <w:rPr>
          <w:rFonts w:ascii="Times New Roman" w:hAnsi="Times New Roman" w:cs="Times New Roman"/>
          <w:bCs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2F"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(бездействие) органа, предоставляющего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2F">
        <w:rPr>
          <w:rFonts w:ascii="Times New Roman" w:hAnsi="Times New Roman" w:cs="Times New Roman"/>
          <w:bCs/>
          <w:sz w:val="28"/>
          <w:szCs w:val="28"/>
        </w:rPr>
        <w:t>услугу, должностных лиц, муниципальных служащих,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2F">
        <w:rPr>
          <w:rFonts w:ascii="Times New Roman" w:hAnsi="Times New Roman" w:cs="Times New Roman"/>
          <w:bCs/>
          <w:sz w:val="28"/>
          <w:szCs w:val="28"/>
        </w:rPr>
        <w:t>специалистов органа, предоставляющего услугу, Центра,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2F">
        <w:rPr>
          <w:rFonts w:ascii="Times New Roman" w:hAnsi="Times New Roman" w:cs="Times New Roman"/>
          <w:bCs/>
          <w:sz w:val="28"/>
          <w:szCs w:val="28"/>
        </w:rPr>
        <w:t>специалистов Центра</w:t>
      </w:r>
      <w:r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55162F">
        <w:rPr>
          <w:rFonts w:ascii="Times New Roman" w:hAnsi="Times New Roman" w:cs="Times New Roman"/>
          <w:bCs/>
          <w:sz w:val="28"/>
          <w:szCs w:val="28"/>
        </w:rPr>
        <w:t>, Центра,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2F">
        <w:rPr>
          <w:rFonts w:ascii="Times New Roman" w:hAnsi="Times New Roman" w:cs="Times New Roman"/>
          <w:bCs/>
          <w:sz w:val="28"/>
          <w:szCs w:val="28"/>
        </w:rPr>
        <w:t>специалистов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56. В пункте 98 слово «, Центра» исключить.</w:t>
      </w:r>
    </w:p>
    <w:p w:rsidR="00EC739D" w:rsidRDefault="00EC739D" w:rsidP="00EC73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57. В подпункте 1 пункта 99 слова «</w:t>
      </w:r>
      <w:r w:rsidRPr="00AF54B8">
        <w:rPr>
          <w:rFonts w:ascii="Times New Roman" w:hAnsi="Times New Roman" w:cs="Times New Roman"/>
          <w:bCs/>
          <w:sz w:val="28"/>
          <w:szCs w:val="28"/>
        </w:rPr>
        <w:t>, комплексного запроса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C739D" w:rsidRPr="007D2442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58.</w:t>
      </w:r>
      <w:r w:rsidRPr="007D2442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D2442">
        <w:rPr>
          <w:rFonts w:ascii="Times New Roman" w:hAnsi="Times New Roman" w:cs="Times New Roman"/>
          <w:b w:val="0"/>
          <w:bCs/>
          <w:sz w:val="28"/>
          <w:szCs w:val="28"/>
        </w:rPr>
        <w:t>одпункт 7 пункта 99 изложить в следующей редакции: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2442">
        <w:rPr>
          <w:rFonts w:ascii="Times New Roman" w:hAnsi="Times New Roman" w:cs="Times New Roman"/>
          <w:b w:val="0"/>
          <w:bCs/>
          <w:sz w:val="28"/>
          <w:szCs w:val="28"/>
        </w:rPr>
        <w:t>«7) отказ Администрации в исправлении допущенных опечаток и (или) ошибок в выданных в результате предоставления услуги документах либо нарушение срока таких исправлений, предусмотренного пунктами 87</w:t>
      </w:r>
      <w:r w:rsidRPr="007D2442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3</w:t>
      </w:r>
      <w:r w:rsidRPr="007D2442">
        <w:rPr>
          <w:rFonts w:ascii="Times New Roman" w:hAnsi="Times New Roman" w:cs="Times New Roman"/>
          <w:b w:val="0"/>
          <w:bCs/>
          <w:sz w:val="28"/>
          <w:szCs w:val="28"/>
        </w:rPr>
        <w:t>, 87</w:t>
      </w:r>
      <w:r w:rsidRPr="007D2442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 регламента;».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59. Пункт 101 признать утратившим силу.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60. Пункт 102 изложить в следующей редакции: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56947">
        <w:rPr>
          <w:rFonts w:ascii="Times New Roman" w:hAnsi="Times New Roman" w:cs="Times New Roman"/>
          <w:b w:val="0"/>
          <w:bCs/>
          <w:sz w:val="28"/>
          <w:szCs w:val="28"/>
        </w:rPr>
        <w:t>102. Жалоба на действия руководител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656947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656947">
        <w:rPr>
          <w:rFonts w:ascii="Times New Roman" w:hAnsi="Times New Roman" w:cs="Times New Roman"/>
          <w:b w:val="0"/>
          <w:bCs/>
          <w:sz w:val="28"/>
          <w:szCs w:val="28"/>
        </w:rPr>
        <w:t xml:space="preserve"> специалистов Администрации подается в Администрацию и рассматривается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главой города Ставрополя</w:t>
      </w:r>
      <w:r w:rsidRPr="0065694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61. В пункте 104 слова «</w:t>
      </w:r>
      <w:r w:rsidRPr="00CF0E08">
        <w:rPr>
          <w:rFonts w:ascii="Times New Roman" w:hAnsi="Times New Roman" w:cs="Times New Roman"/>
          <w:b w:val="0"/>
          <w:bCs/>
          <w:sz w:val="28"/>
          <w:szCs w:val="28"/>
        </w:rPr>
        <w:t>через Центр,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54BE5">
        <w:rPr>
          <w:rFonts w:ascii="Times New Roman" w:hAnsi="Times New Roman" w:cs="Times New Roman"/>
          <w:b w:val="0"/>
          <w:bCs/>
          <w:sz w:val="28"/>
          <w:szCs w:val="28"/>
        </w:rPr>
        <w:t xml:space="preserve">62.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 п</w:t>
      </w:r>
      <w:r w:rsidRPr="00754BE5">
        <w:rPr>
          <w:rFonts w:ascii="Times New Roman" w:hAnsi="Times New Roman" w:cs="Times New Roman"/>
          <w:b w:val="0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754BE5">
        <w:rPr>
          <w:rFonts w:ascii="Times New Roman" w:hAnsi="Times New Roman" w:cs="Times New Roman"/>
          <w:b w:val="0"/>
          <w:bCs/>
          <w:sz w:val="28"/>
          <w:szCs w:val="28"/>
        </w:rPr>
        <w:t xml:space="preserve"> 105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 «, Центр», «, Центра», «, руководителя Центра» исключить. 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В пунктах 106, 107 слово «</w:t>
      </w:r>
      <w:r w:rsidRPr="00246C28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64. В пункте 108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 xml:space="preserve"> «, Центр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65. В пункте 113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 xml:space="preserve"> «Центр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246C28">
        <w:rPr>
          <w:rFonts w:ascii="Times New Roman" w:hAnsi="Times New Roman" w:cs="Times New Roman"/>
          <w:b w:val="0"/>
          <w:bCs/>
          <w:sz w:val="28"/>
          <w:szCs w:val="28"/>
        </w:rPr>
        <w:t>» исключить.</w:t>
      </w:r>
    </w:p>
    <w:p w:rsidR="00EC739D" w:rsidRDefault="00EC739D" w:rsidP="00EC739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66. В пункте 114 слова «, Центра», «Центре,» исключить. </w:t>
      </w:r>
    </w:p>
    <w:p w:rsidR="00EC739D" w:rsidRPr="007D2442" w:rsidRDefault="00EC739D" w:rsidP="00EC73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67.</w:t>
      </w:r>
      <w:r w:rsidRPr="007D244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2442">
        <w:rPr>
          <w:rFonts w:ascii="Times New Roman" w:hAnsi="Times New Roman" w:cs="Times New Roman"/>
          <w:bCs/>
          <w:sz w:val="28"/>
          <w:szCs w:val="28"/>
        </w:rPr>
        <w:t>осле пункта 114 дополнить подразделами следующего содержания: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bCs/>
          <w:sz w:val="28"/>
          <w:szCs w:val="28"/>
        </w:rPr>
        <w:t>«</w:t>
      </w:r>
      <w:r w:rsidRPr="007D2442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115. Решение по жалобе может быть обжаловано в порядке, установленном законодательством Российской Федерации.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116. Заявитель вправе получать информацию и документы, необходимые для рассмотрения жалобы,</w:t>
      </w:r>
      <w:r w:rsidRPr="007D2442">
        <w:t xml:space="preserve"> </w:t>
      </w:r>
      <w:r w:rsidRPr="007D2442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 w:rsidRPr="007D244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D2442"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и рассмотрения жалобы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42">
        <w:rPr>
          <w:rFonts w:ascii="Times New Roman" w:eastAsia="Times New Roman" w:hAnsi="Times New Roman" w:cs="Times New Roman"/>
          <w:sz w:val="28"/>
          <w:szCs w:val="28"/>
        </w:rPr>
        <w:t>117. 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68.</w:t>
      </w:r>
      <w:r w:rsidRPr="007D2442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D2442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D2442">
        <w:rPr>
          <w:rFonts w:ascii="Times New Roman" w:hAnsi="Times New Roman" w:cs="Times New Roman"/>
          <w:bCs/>
          <w:sz w:val="28"/>
          <w:szCs w:val="28"/>
        </w:rPr>
        <w:t xml:space="preserve">1 «Список учреждений, участвующих в предоставлении услуги»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69. П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риложение 2 «Блок-схема предоставления услуги»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 П</w:t>
      </w:r>
      <w:r w:rsidRPr="007D2442">
        <w:rPr>
          <w:rFonts w:ascii="Times New Roman" w:hAnsi="Times New Roman" w:cs="Times New Roman"/>
          <w:bCs/>
          <w:sz w:val="28"/>
          <w:szCs w:val="28"/>
        </w:rPr>
        <w:t xml:space="preserve">риложение 3 «Формы заявлений о предоставлении услуги» изложить в новой редакции согласно </w:t>
      </w:r>
      <w:proofErr w:type="gramStart"/>
      <w:r w:rsidRPr="007D2442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настоящим изменениям</w:t>
      </w:r>
      <w:r w:rsidRPr="007D24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39D" w:rsidRPr="000450F2" w:rsidRDefault="00EC739D" w:rsidP="00EC73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</w:t>
      </w:r>
    </w:p>
    <w:p w:rsidR="00EC739D" w:rsidRDefault="00EC739D" w:rsidP="00EC739D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EC739D" w:rsidSect="00A34CB8">
          <w:headerReference w:type="default" r:id="rId9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EC739D" w:rsidRDefault="00EC739D" w:rsidP="00EC739D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C739D" w:rsidRDefault="00EC739D" w:rsidP="00EC739D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39D" w:rsidRDefault="00EC739D" w:rsidP="00EC739D">
      <w:pPr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изменениям,</w:t>
      </w:r>
      <w:r w:rsidRPr="0094009A">
        <w:t xml:space="preserve"> </w:t>
      </w:r>
      <w:r w:rsidRPr="0094009A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</w:t>
      </w:r>
      <w:r w:rsidRPr="001B24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24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«Согласование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сервитутов», 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2442">
        <w:rPr>
          <w:rFonts w:ascii="Times New Roman" w:hAnsi="Times New Roman" w:cs="Times New Roman"/>
          <w:sz w:val="28"/>
          <w:szCs w:val="28"/>
        </w:rPr>
        <w:t xml:space="preserve">от </w:t>
      </w:r>
      <w:r w:rsidRPr="007D2442">
        <w:rPr>
          <w:rFonts w:ascii="Times New Roman" w:hAnsi="Times New Roman" w:cs="Times New Roman"/>
          <w:bCs/>
          <w:sz w:val="28"/>
          <w:szCs w:val="28"/>
        </w:rPr>
        <w:t>12.02.2019 № 310</w:t>
      </w:r>
    </w:p>
    <w:p w:rsidR="00EC739D" w:rsidRDefault="00EC739D" w:rsidP="00EC739D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C739D" w:rsidRDefault="00EC739D" w:rsidP="00EC739D">
      <w:pPr>
        <w:tabs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C739D" w:rsidRPr="007D2442" w:rsidRDefault="00EC739D" w:rsidP="00EC739D">
      <w:pPr>
        <w:tabs>
          <w:tab w:val="left" w:pos="7088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D2442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Pr="007D2442">
        <w:rPr>
          <w:rFonts w:ascii="Times New Roman" w:eastAsia="Calibri" w:hAnsi="Times New Roman" w:cs="Times New Roman"/>
          <w:sz w:val="28"/>
          <w:szCs w:val="28"/>
        </w:rPr>
        <w:tab/>
      </w:r>
    </w:p>
    <w:p w:rsidR="00EC739D" w:rsidRPr="00B25741" w:rsidRDefault="00EC739D" w:rsidP="00EC739D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74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города Ставрополя по предоставлению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5741">
        <w:rPr>
          <w:rFonts w:ascii="Times New Roman" w:eastAsia="Calibri" w:hAnsi="Times New Roman" w:cs="Times New Roman"/>
          <w:sz w:val="28"/>
          <w:szCs w:val="28"/>
        </w:rPr>
        <w:t>Согласование размещения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объектов на землях и земельных участках,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землях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и земельных участках, государственная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собственность на которые не разграничена,</w:t>
      </w:r>
    </w:p>
    <w:p w:rsidR="00EC739D" w:rsidRPr="00B25741" w:rsidRDefault="00EC739D" w:rsidP="00EC739D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741">
        <w:rPr>
          <w:rFonts w:ascii="Times New Roman" w:eastAsia="Calibri" w:hAnsi="Times New Roman" w:cs="Times New Roman"/>
          <w:sz w:val="28"/>
          <w:szCs w:val="28"/>
        </w:rPr>
        <w:t>расположенных в границах муниципального</w:t>
      </w:r>
    </w:p>
    <w:p w:rsidR="00EC739D" w:rsidRDefault="00EC739D" w:rsidP="00EC739D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741">
        <w:rPr>
          <w:rFonts w:ascii="Times New Roman" w:eastAsia="Calibri" w:hAnsi="Times New Roman" w:cs="Times New Roman"/>
          <w:sz w:val="28"/>
          <w:szCs w:val="28"/>
        </w:rPr>
        <w:t>образования города Ставрополя Ставропольского края,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741">
        <w:rPr>
          <w:rFonts w:ascii="Times New Roman" w:eastAsia="Calibri" w:hAnsi="Times New Roman" w:cs="Times New Roman"/>
          <w:sz w:val="28"/>
          <w:szCs w:val="28"/>
        </w:rPr>
        <w:t>без предоставления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установления сервитутов, </w:t>
      </w:r>
      <w:r w:rsidRPr="007D2442">
        <w:rPr>
          <w:rFonts w:ascii="Times New Roman" w:hAnsi="Times New Roman" w:cs="Times New Roman"/>
          <w:sz w:val="28"/>
          <w:szCs w:val="28"/>
        </w:rPr>
        <w:t>публичных сервитутов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39D" w:rsidRPr="007D2442" w:rsidRDefault="00EC739D" w:rsidP="00EC739D">
      <w:pPr>
        <w:tabs>
          <w:tab w:val="left" w:pos="5977"/>
        </w:tabs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ФОРМЫ ЗАЯВЛЕНИЙ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ЗАЯВЛЕНИЕ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о согласовании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C739D" w:rsidRPr="000450F2" w:rsidRDefault="00EC739D" w:rsidP="00EC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544"/>
      </w:tblGrid>
      <w:tr w:rsidR="00EC739D" w:rsidRPr="000450F2" w:rsidTr="00BC42EA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Главе города Ставрополя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организационно-правовая форма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</w:r>
            <w:r w:rsidRPr="000450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реестре юридических лиц, за исключением случаев, если заявителем является иностранное юридическое лицо, идентификационный номер налогоплательщика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Адресный ориентир земель или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Вид размещаемых объектов в соответствии с </w:t>
            </w:r>
            <w:hyperlink r:id="rId10" w:history="1">
              <w:r w:rsidRPr="000450F2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Контактный телефон заявителя (представителя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электронной почты;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предоставления услуги: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 предоставлением услуги в комитет по управлению муниципальным имуществом города Ставрополя (нужное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черкнуть)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2) в форме электронного документа по адресу электронной почты: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(нужное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черкнуть)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 w:rsidR="00EC739D" w:rsidRPr="000450F2" w:rsidTr="00BC42EA">
        <w:trPr>
          <w:trHeight w:val="7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    ___________________________       ___________</w:t>
            </w:r>
          </w:p>
          <w:p w:rsidR="00EC739D" w:rsidRPr="000450F2" w:rsidRDefault="00EC739D" w:rsidP="00BC42EA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  М.П.                   (</w:t>
            </w:r>
            <w:proofErr w:type="gramStart"/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подпись)   </w:t>
            </w:r>
            <w:proofErr w:type="gramEnd"/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(инициалы, фамилия)                      (дата)</w:t>
            </w:r>
          </w:p>
          <w:p w:rsidR="00EC739D" w:rsidRPr="000450F2" w:rsidRDefault="00EC739D" w:rsidP="00BC4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Примечание: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Default="00EC739D" w:rsidP="00EC739D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ЗАЯВЛЕНИЕ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lastRenderedPageBreak/>
        <w:t>о согласовании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сервитутов, публичных сервитутов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3402"/>
      </w:tblGrid>
      <w:tr w:rsidR="00EC739D" w:rsidRPr="000450F2" w:rsidTr="00BC42EA">
        <w:trPr>
          <w:trHeight w:val="18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Главе города Ставрополя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Адресный ориентир земель или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Вид размещаемых объектов в соответствии с </w:t>
            </w:r>
            <w:hyperlink r:id="rId11" w:history="1">
              <w:r w:rsidRPr="000450F2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 декабря 2014 г. № 1300 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Почтовый адрес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Контактный телефон заявителя (представителя заявителя)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посредством электронной почты;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посредством почтовой связи</w:t>
            </w:r>
          </w:p>
        </w:tc>
      </w:tr>
      <w:tr w:rsidR="00EC739D" w:rsidRPr="000450F2" w:rsidTr="00BC42EA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предоставления услуги:</w:t>
            </w:r>
          </w:p>
        </w:tc>
      </w:tr>
      <w:tr w:rsidR="00EC739D" w:rsidRPr="000450F2" w:rsidTr="00BC42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 предоставлением услуги в комитет по управлению муниципальным имуществом города Ставрополя (нужное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черкнуть)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2) в форме электронного документа по адресу электронной почты:</w:t>
            </w:r>
          </w:p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EC739D" w:rsidRPr="000450F2" w:rsidTr="00BC42EA">
        <w:trPr>
          <w:trHeight w:val="1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(нужное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 w:rsidR="00EC739D" w:rsidRPr="000450F2" w:rsidTr="00BC42E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9D" w:rsidRPr="000450F2" w:rsidRDefault="00EC739D" w:rsidP="00BC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0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    ___________________________       ___________</w:t>
            </w:r>
          </w:p>
          <w:p w:rsidR="00EC739D" w:rsidRPr="000450F2" w:rsidRDefault="00EC739D" w:rsidP="00BC42EA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sz w:val="26"/>
                <w:szCs w:val="26"/>
              </w:rPr>
            </w:pPr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  (</w:t>
            </w:r>
            <w:proofErr w:type="gramStart"/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подпись)   </w:t>
            </w:r>
            <w:proofErr w:type="gramEnd"/>
            <w:r w:rsidRPr="000450F2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(инициалы, фамилия)                      (дата)</w:t>
            </w:r>
          </w:p>
        </w:tc>
      </w:tr>
    </w:tbl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Примечание: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2442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39D" w:rsidRPr="007D2442" w:rsidRDefault="00EC739D" w:rsidP="00EC739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39D" w:rsidRPr="00FC5F4C" w:rsidRDefault="00EC739D" w:rsidP="00EC73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39D" w:rsidRPr="00FC5F4C" w:rsidRDefault="00EC739D" w:rsidP="00EC739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739D" w:rsidRDefault="00EC739D" w:rsidP="00C94C70"/>
    <w:sectPr w:rsidR="00EC739D" w:rsidSect="00EF7791">
      <w:headerReference w:type="default" r:id="rId12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17" w:rsidRDefault="00367B17" w:rsidP="00D765AA">
      <w:pPr>
        <w:spacing w:after="0" w:line="240" w:lineRule="auto"/>
      </w:pPr>
      <w:r>
        <w:separator/>
      </w:r>
    </w:p>
  </w:endnote>
  <w:endnote w:type="continuationSeparator" w:id="0">
    <w:p w:rsidR="00367B17" w:rsidRDefault="00367B17" w:rsidP="00D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17" w:rsidRDefault="00367B17" w:rsidP="00D765AA">
      <w:pPr>
        <w:spacing w:after="0" w:line="240" w:lineRule="auto"/>
      </w:pPr>
      <w:r>
        <w:separator/>
      </w:r>
    </w:p>
  </w:footnote>
  <w:footnote w:type="continuationSeparator" w:id="0">
    <w:p w:rsidR="00367B17" w:rsidRDefault="00367B17" w:rsidP="00D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160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739D" w:rsidRPr="006975DD" w:rsidRDefault="00EC739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7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75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00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65AA" w:rsidRPr="00D765AA" w:rsidRDefault="00D765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6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6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6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39D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76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65AA" w:rsidRDefault="00D76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8F"/>
    <w:rsid w:val="00367B17"/>
    <w:rsid w:val="003878E7"/>
    <w:rsid w:val="0042020E"/>
    <w:rsid w:val="00457B8F"/>
    <w:rsid w:val="004D13D6"/>
    <w:rsid w:val="008168D7"/>
    <w:rsid w:val="00894D78"/>
    <w:rsid w:val="00A136E8"/>
    <w:rsid w:val="00C70587"/>
    <w:rsid w:val="00C94C70"/>
    <w:rsid w:val="00D765AA"/>
    <w:rsid w:val="00D87B5E"/>
    <w:rsid w:val="00EC739D"/>
    <w:rsid w:val="00EF7791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DE35-085B-4634-8E56-546C4B4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70"/>
  </w:style>
  <w:style w:type="paragraph" w:styleId="1">
    <w:name w:val="heading 1"/>
    <w:basedOn w:val="a"/>
    <w:next w:val="a"/>
    <w:link w:val="10"/>
    <w:qFormat/>
    <w:rsid w:val="00EC739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5AA"/>
  </w:style>
  <w:style w:type="paragraph" w:styleId="a5">
    <w:name w:val="footer"/>
    <w:basedOn w:val="a"/>
    <w:link w:val="a6"/>
    <w:uiPriority w:val="99"/>
    <w:unhideWhenUsed/>
    <w:rsid w:val="00D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5AA"/>
  </w:style>
  <w:style w:type="paragraph" w:styleId="a7">
    <w:name w:val="Balloon Text"/>
    <w:basedOn w:val="a"/>
    <w:link w:val="a8"/>
    <w:uiPriority w:val="99"/>
    <w:semiHidden/>
    <w:unhideWhenUsed/>
    <w:rsid w:val="00EF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C73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C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B32190A6BFF68F5F5BE8D2FD9550468EE70613F79D4E612C1D2BBD0D94A7A370A1C7F13F34C217B9787AB7CE6133B7B2A4A37976824F76AB19D39o1a4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9C473421F944C37C8E604B304D5F4FF490755932C10832E6C650A8DFF66C3D52EFB14639A6380F427C7C8C62711BE41F326B72946A48oDz5H" TargetMode="External"/><Relationship Id="rId11" Type="http://schemas.openxmlformats.org/officeDocument/2006/relationships/hyperlink" Target="consultantplus://offline/ref=2931771F8CDE88CA4B3264A663E738B97E5AC037DE94F29479A6412DE0BA759656514FC8ECA1C73E050A79AA0CgDz4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3080D3F74346A9D90A0637634157F0D4867DE534496C828C10571613454F94D4BCE7D58A98CE98ADE1D8DBDD1y3t5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Самойленко Константин Александрович</cp:lastModifiedBy>
  <cp:revision>3</cp:revision>
  <cp:lastPrinted>2022-06-30T07:18:00Z</cp:lastPrinted>
  <dcterms:created xsi:type="dcterms:W3CDTF">2022-07-29T06:07:00Z</dcterms:created>
  <dcterms:modified xsi:type="dcterms:W3CDTF">2022-08-02T14:36:00Z</dcterms:modified>
</cp:coreProperties>
</file>